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E0538" w:rsidRDefault="001E0538" w:rsidP="001E0538">
      <w:pPr>
        <w:pStyle w:val="Ttulo"/>
      </w:pPr>
    </w:p>
    <w:p w:rsidR="001E0538" w:rsidRDefault="001E0538" w:rsidP="001E0538">
      <w:pPr>
        <w:pStyle w:val="Ttulo"/>
      </w:pPr>
    </w:p>
    <w:p w:rsidR="001E0538" w:rsidRDefault="001E0538" w:rsidP="001E0538">
      <w:pPr>
        <w:pStyle w:val="Ttulo"/>
      </w:pPr>
    </w:p>
    <w:p w:rsidR="001E0538" w:rsidRDefault="001E0538" w:rsidP="001E0538">
      <w:pPr>
        <w:pStyle w:val="Ttulo"/>
      </w:pPr>
    </w:p>
    <w:p w:rsidR="001E0538" w:rsidRDefault="001E0538" w:rsidP="001E0538">
      <w:pPr>
        <w:pStyle w:val="Ttulo"/>
      </w:pPr>
    </w:p>
    <w:p w:rsidR="00AC180D" w:rsidRDefault="001E0538" w:rsidP="001E0538">
      <w:pPr>
        <w:pStyle w:val="Ttulo"/>
        <w:jc w:val="right"/>
      </w:pPr>
      <w:r>
        <w:t>EMBARCAÇÕES</w:t>
      </w:r>
    </w:p>
    <w:p w:rsidR="001E0538" w:rsidRDefault="001E0538" w:rsidP="001E0538">
      <w:pPr>
        <w:jc w:val="right"/>
      </w:pPr>
    </w:p>
    <w:p w:rsidR="001E0538" w:rsidRDefault="001E0538" w:rsidP="001E0538">
      <w:pPr>
        <w:pStyle w:val="Ttulo2"/>
        <w:jc w:val="right"/>
      </w:pPr>
      <w:r>
        <w:t>MATERIAL BASE – 1º BIMESTRE</w:t>
      </w:r>
    </w:p>
    <w:p w:rsidR="001E0538" w:rsidRDefault="001E0538" w:rsidP="001E0538">
      <w:pPr>
        <w:jc w:val="right"/>
      </w:pPr>
    </w:p>
    <w:p w:rsidR="001E0538" w:rsidRDefault="001E0538" w:rsidP="001E0538">
      <w:pPr>
        <w:jc w:val="right"/>
      </w:pPr>
      <w:proofErr w:type="spellStart"/>
      <w:r>
        <w:t>PROFª</w:t>
      </w:r>
      <w:proofErr w:type="spellEnd"/>
      <w:r>
        <w:t xml:space="preserve"> KARLA SABATKE</w:t>
      </w:r>
    </w:p>
    <w:p w:rsidR="001E0538" w:rsidRDefault="001E0538" w:rsidP="001E0538">
      <w:pPr>
        <w:jc w:val="right"/>
      </w:pPr>
    </w:p>
    <w:p w:rsidR="001E0538" w:rsidRDefault="001E0538" w:rsidP="001E0538">
      <w:pPr>
        <w:jc w:val="right"/>
      </w:pPr>
    </w:p>
    <w:p w:rsidR="001E0538" w:rsidRDefault="001E0538" w:rsidP="001E0538">
      <w:pPr>
        <w:jc w:val="right"/>
      </w:pPr>
    </w:p>
    <w:p w:rsidR="001E0538" w:rsidRDefault="001E0538" w:rsidP="001E0538">
      <w:pPr>
        <w:jc w:val="right"/>
      </w:pPr>
    </w:p>
    <w:p w:rsidR="001E0538" w:rsidRDefault="001E0538" w:rsidP="001E0538">
      <w:pPr>
        <w:jc w:val="right"/>
      </w:pPr>
    </w:p>
    <w:p w:rsidR="001E0538" w:rsidRDefault="001E0538" w:rsidP="001E0538">
      <w:pPr>
        <w:jc w:val="right"/>
      </w:pPr>
    </w:p>
    <w:p w:rsidR="001E0538" w:rsidRDefault="001E0538" w:rsidP="001E0538">
      <w:pPr>
        <w:jc w:val="right"/>
      </w:pPr>
    </w:p>
    <w:p w:rsidR="001E0538" w:rsidRDefault="001E0538" w:rsidP="001E0538">
      <w:pPr>
        <w:jc w:val="right"/>
      </w:pPr>
    </w:p>
    <w:p w:rsidR="001E0538" w:rsidRDefault="001E0538" w:rsidP="001E0538">
      <w:pPr>
        <w:jc w:val="right"/>
      </w:pPr>
    </w:p>
    <w:p w:rsidR="001E0538" w:rsidRDefault="001E0538" w:rsidP="001E0538">
      <w:pPr>
        <w:jc w:val="right"/>
      </w:pPr>
    </w:p>
    <w:p w:rsidR="001E0538" w:rsidRDefault="001E0538" w:rsidP="001E0538">
      <w:pPr>
        <w:jc w:val="right"/>
      </w:pPr>
    </w:p>
    <w:p w:rsidR="001E0538" w:rsidRDefault="001E0538" w:rsidP="001E0538">
      <w:pPr>
        <w:jc w:val="right"/>
      </w:pPr>
    </w:p>
    <w:p w:rsidR="001E0538" w:rsidRDefault="001E0538" w:rsidP="001E0538">
      <w:pPr>
        <w:jc w:val="right"/>
      </w:pPr>
    </w:p>
    <w:p w:rsidR="001E0538" w:rsidRDefault="001E0538" w:rsidP="001E0538">
      <w:pPr>
        <w:jc w:val="right"/>
      </w:pPr>
    </w:p>
    <w:p w:rsidR="001E0538" w:rsidRDefault="001E0538" w:rsidP="001E0538">
      <w:pPr>
        <w:jc w:val="right"/>
      </w:pPr>
    </w:p>
    <w:p w:rsidR="001E0538" w:rsidRDefault="001E0538" w:rsidP="001E0538">
      <w:pPr>
        <w:jc w:val="right"/>
      </w:pPr>
    </w:p>
    <w:p w:rsidR="005A1A8B" w:rsidRPr="005A1A8B" w:rsidRDefault="005A1A8B" w:rsidP="005A1A8B">
      <w:pPr>
        <w:pStyle w:val="Ttulo2"/>
        <w:jc w:val="both"/>
        <w:rPr>
          <w:rFonts w:asciiTheme="minorHAnsi" w:hAnsiTheme="minorHAnsi"/>
          <w:sz w:val="24"/>
          <w:szCs w:val="24"/>
        </w:rPr>
      </w:pPr>
      <w:r>
        <w:lastRenderedPageBreak/>
        <w:t xml:space="preserve"> </w:t>
      </w:r>
      <w:r w:rsidRPr="005A1A8B">
        <w:rPr>
          <w:rFonts w:asciiTheme="minorHAnsi" w:hAnsiTheme="minorHAnsi"/>
          <w:sz w:val="24"/>
          <w:szCs w:val="24"/>
        </w:rPr>
        <w:t xml:space="preserve">TIPOS DE NAVIOS </w:t>
      </w:r>
    </w:p>
    <w:p w:rsidR="005A1A8B" w:rsidRPr="005A1A8B" w:rsidRDefault="005A1A8B" w:rsidP="005A1A8B">
      <w:pPr>
        <w:jc w:val="both"/>
        <w:rPr>
          <w:sz w:val="24"/>
          <w:szCs w:val="24"/>
        </w:rPr>
      </w:pPr>
    </w:p>
    <w:p w:rsidR="005A1A8B" w:rsidRDefault="005A1A8B" w:rsidP="005A1A8B">
      <w:pPr>
        <w:pStyle w:val="Default"/>
        <w:spacing w:line="276" w:lineRule="auto"/>
        <w:ind w:firstLine="708"/>
        <w:jc w:val="both"/>
        <w:rPr>
          <w:rFonts w:asciiTheme="minorHAnsi" w:hAnsiTheme="minorHAnsi"/>
        </w:rPr>
      </w:pPr>
      <w:r w:rsidRPr="005A1A8B">
        <w:rPr>
          <w:rFonts w:asciiTheme="minorHAnsi" w:hAnsiTheme="minorHAnsi"/>
        </w:rPr>
        <w:t>Os navios são construídos para atender ao transporte específico de determinadas</w:t>
      </w:r>
      <w:r>
        <w:rPr>
          <w:rFonts w:asciiTheme="minorHAnsi" w:hAnsiTheme="minorHAnsi"/>
        </w:rPr>
        <w:t xml:space="preserve"> mercadorias. Existem navios pró</w:t>
      </w:r>
      <w:r w:rsidRPr="005A1A8B">
        <w:rPr>
          <w:rFonts w:asciiTheme="minorHAnsi" w:hAnsiTheme="minorHAnsi"/>
        </w:rPr>
        <w:t xml:space="preserve">prios para </w:t>
      </w:r>
      <w:proofErr w:type="gramStart"/>
      <w:r w:rsidRPr="005A1A8B">
        <w:rPr>
          <w:rFonts w:asciiTheme="minorHAnsi" w:hAnsiTheme="minorHAnsi"/>
        </w:rPr>
        <w:t>o transporte de mercadorias embalada a granel e etc.</w:t>
      </w:r>
      <w:proofErr w:type="gramEnd"/>
      <w:r w:rsidRPr="005A1A8B">
        <w:rPr>
          <w:rFonts w:asciiTheme="minorHAnsi" w:hAnsiTheme="minorHAnsi"/>
        </w:rPr>
        <w:t xml:space="preserve"> </w:t>
      </w:r>
    </w:p>
    <w:p w:rsidR="005A1A8B" w:rsidRDefault="005A1A8B" w:rsidP="005A1A8B">
      <w:pPr>
        <w:pStyle w:val="Default"/>
        <w:spacing w:line="276" w:lineRule="auto"/>
        <w:ind w:firstLine="708"/>
        <w:jc w:val="both"/>
        <w:rPr>
          <w:rFonts w:asciiTheme="minorHAnsi" w:hAnsiTheme="minorHAnsi"/>
        </w:rPr>
      </w:pPr>
      <w:r>
        <w:rPr>
          <w:rFonts w:asciiTheme="minorHAnsi" w:hAnsiTheme="minorHAnsi"/>
        </w:rPr>
        <w:t>Abaixo veremos alguns tipos de navios e suas funcionalidades:</w:t>
      </w:r>
    </w:p>
    <w:p w:rsidR="005A1A8B" w:rsidRPr="005A1A8B" w:rsidRDefault="005A1A8B" w:rsidP="005A1A8B">
      <w:pPr>
        <w:pStyle w:val="Default"/>
        <w:spacing w:line="276" w:lineRule="auto"/>
        <w:ind w:firstLine="708"/>
        <w:jc w:val="both"/>
        <w:rPr>
          <w:rFonts w:asciiTheme="minorHAnsi" w:hAnsiTheme="minorHAnsi"/>
        </w:rPr>
      </w:pPr>
    </w:p>
    <w:p w:rsidR="005A1A8B" w:rsidRDefault="005A1A8B" w:rsidP="005A1A8B">
      <w:pPr>
        <w:pStyle w:val="Default"/>
      </w:pPr>
      <w:r w:rsidRPr="005A1A8B">
        <w:rPr>
          <w:rFonts w:asciiTheme="minorHAnsi" w:hAnsiTheme="minorHAnsi"/>
          <w:b/>
          <w:bCs/>
        </w:rPr>
        <w:t>Cargueiros ou Convencionais:</w:t>
      </w:r>
      <w:r w:rsidRPr="005A1A8B">
        <w:t xml:space="preserve"> </w:t>
      </w:r>
    </w:p>
    <w:p w:rsidR="00AF07D9" w:rsidRDefault="00AF07D9" w:rsidP="005A1A8B">
      <w:pPr>
        <w:pStyle w:val="Default"/>
      </w:pPr>
    </w:p>
    <w:p w:rsidR="00AF07D9" w:rsidRPr="005A1A8B" w:rsidRDefault="00AF07D9" w:rsidP="00AF07D9">
      <w:pPr>
        <w:ind w:firstLine="708"/>
        <w:jc w:val="both"/>
        <w:rPr>
          <w:sz w:val="24"/>
          <w:szCs w:val="24"/>
        </w:rPr>
      </w:pPr>
      <w:r w:rsidRPr="005A1A8B">
        <w:rPr>
          <w:sz w:val="24"/>
          <w:szCs w:val="24"/>
          <w:shd w:val="clear" w:color="auto" w:fill="FFFFFF"/>
        </w:rPr>
        <w:t xml:space="preserve">São os navios que transportam vários tipos de cargas - sacarias, caixas, veículos encaixotados ou sobre rodas, bobinas de papel de imprensa, vergalhões, barris, barricas etc. Tem aberturas retangulares no convés principal e aberturas chamadas escotilhas, por onde a carga é embarcada para </w:t>
      </w:r>
      <w:proofErr w:type="gramStart"/>
      <w:r w:rsidRPr="005A1A8B">
        <w:rPr>
          <w:sz w:val="24"/>
          <w:szCs w:val="24"/>
          <w:shd w:val="clear" w:color="auto" w:fill="FFFFFF"/>
        </w:rPr>
        <w:t>ser</w:t>
      </w:r>
      <w:proofErr w:type="gramEnd"/>
      <w:r w:rsidRPr="005A1A8B">
        <w:rPr>
          <w:sz w:val="24"/>
          <w:szCs w:val="24"/>
          <w:shd w:val="clear" w:color="auto" w:fill="FFFFFF"/>
        </w:rPr>
        <w:t xml:space="preserve"> arrumada as cobertas e porões. A carga é içada ou arriada pelo equipamento do navio (chamados paus de carga) ou pelos guindastes do porto.</w:t>
      </w:r>
    </w:p>
    <w:p w:rsidR="00AF07D9" w:rsidRDefault="00AF07D9" w:rsidP="005A1A8B">
      <w:pPr>
        <w:pStyle w:val="Default"/>
      </w:pPr>
      <w:r>
        <w:rPr>
          <w:noProof/>
          <w:lang w:eastAsia="pt-BR"/>
        </w:rPr>
        <w:drawing>
          <wp:inline distT="0" distB="0" distL="0" distR="0">
            <wp:extent cx="3076575" cy="1905000"/>
            <wp:effectExtent l="19050" t="0" r="9525" b="0"/>
            <wp:docPr id="10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6575" cy="1905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F07D9">
        <w:drawing>
          <wp:inline distT="0" distB="0" distL="0" distR="0">
            <wp:extent cx="2641740" cy="1905000"/>
            <wp:effectExtent l="19050" t="0" r="6210" b="0"/>
            <wp:docPr id="11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1740" cy="1905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07D9" w:rsidRDefault="00AF07D9" w:rsidP="005A1A8B">
      <w:pPr>
        <w:pStyle w:val="Default"/>
      </w:pPr>
    </w:p>
    <w:p w:rsidR="00AF07D9" w:rsidRDefault="00AF07D9" w:rsidP="005A1A8B">
      <w:pPr>
        <w:pStyle w:val="Default"/>
      </w:pPr>
    </w:p>
    <w:p w:rsidR="00AF07D9" w:rsidRDefault="00AF07D9" w:rsidP="00AF07D9">
      <w:pPr>
        <w:rPr>
          <w:rStyle w:val="texto"/>
          <w:b/>
          <w:bCs/>
          <w:sz w:val="24"/>
          <w:szCs w:val="24"/>
          <w:shd w:val="clear" w:color="auto" w:fill="FFFFFF"/>
        </w:rPr>
      </w:pPr>
      <w:r w:rsidRPr="00AF07D9">
        <w:rPr>
          <w:rStyle w:val="texto"/>
          <w:b/>
          <w:bCs/>
          <w:sz w:val="24"/>
          <w:szCs w:val="24"/>
          <w:shd w:val="clear" w:color="auto" w:fill="FFFFFF"/>
        </w:rPr>
        <w:t xml:space="preserve">Navios </w:t>
      </w:r>
      <w:proofErr w:type="spellStart"/>
      <w:r w:rsidRPr="00AF07D9">
        <w:rPr>
          <w:rStyle w:val="texto"/>
          <w:b/>
          <w:bCs/>
          <w:sz w:val="24"/>
          <w:szCs w:val="24"/>
          <w:shd w:val="clear" w:color="auto" w:fill="FFFFFF"/>
        </w:rPr>
        <w:t>Graneleiros</w:t>
      </w:r>
      <w:proofErr w:type="spellEnd"/>
    </w:p>
    <w:p w:rsidR="005A1A8B" w:rsidRPr="00AF07D9" w:rsidRDefault="00AF07D9" w:rsidP="00AF07D9">
      <w:pPr>
        <w:rPr>
          <w:sz w:val="24"/>
          <w:szCs w:val="24"/>
        </w:rPr>
      </w:pPr>
      <w:r>
        <w:rPr>
          <w:rStyle w:val="texto"/>
          <w:sz w:val="24"/>
          <w:szCs w:val="24"/>
          <w:shd w:val="clear" w:color="auto" w:fill="FFFFFF"/>
        </w:rPr>
        <w:t xml:space="preserve"> </w:t>
      </w:r>
      <w:r>
        <w:rPr>
          <w:rStyle w:val="texto"/>
          <w:sz w:val="24"/>
          <w:szCs w:val="24"/>
          <w:shd w:val="clear" w:color="auto" w:fill="FFFFFF"/>
        </w:rPr>
        <w:tab/>
      </w:r>
      <w:r w:rsidRPr="00AF07D9">
        <w:rPr>
          <w:rStyle w:val="texto"/>
          <w:sz w:val="24"/>
          <w:szCs w:val="24"/>
          <w:shd w:val="clear" w:color="auto" w:fill="FFFFFF"/>
        </w:rPr>
        <w:t>São os grandes navios destinados ao transporte de grandes quantidades de carga solta, ou seja, a granel: milho, trigo, soja, minério de ferro, etc. Se caracterizam por um longo convés principal onde o único destaque são os porões</w:t>
      </w:r>
      <w:r w:rsidR="006171AD">
        <w:rPr>
          <w:rStyle w:val="texto"/>
          <w:sz w:val="24"/>
          <w:szCs w:val="24"/>
          <w:shd w:val="clear" w:color="auto" w:fill="FFFFFF"/>
        </w:rPr>
        <w:t>, com cantos arredondados e sem muita divisão</w:t>
      </w:r>
      <w:r w:rsidRPr="00AF07D9">
        <w:rPr>
          <w:rStyle w:val="texto"/>
          <w:sz w:val="24"/>
          <w:szCs w:val="24"/>
          <w:shd w:val="clear" w:color="auto" w:fill="FFFFFF"/>
        </w:rPr>
        <w:t>. Eles não têm guindastes. A carga é embarcada pelas esteiras rolantes do porto.</w:t>
      </w:r>
      <w:r>
        <w:rPr>
          <w:noProof/>
          <w:sz w:val="24"/>
          <w:szCs w:val="24"/>
          <w:lang w:eastAsia="pt-BR"/>
        </w:rPr>
        <w:drawing>
          <wp:inline distT="0" distB="0" distL="0" distR="0">
            <wp:extent cx="2381250" cy="1754958"/>
            <wp:effectExtent l="19050" t="0" r="0" b="0"/>
            <wp:docPr id="12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447" cy="17551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pt-BR"/>
        </w:rPr>
        <w:drawing>
          <wp:inline distT="0" distB="0" distL="0" distR="0">
            <wp:extent cx="3129643" cy="1752600"/>
            <wp:effectExtent l="19050" t="0" r="0" b="0"/>
            <wp:docPr id="13" name="Imagem 5" descr="Navio Graneleir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Navio Graneleiro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9643" cy="1752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15D8" w:rsidRDefault="00D115D8" w:rsidP="005A1A8B">
      <w:pPr>
        <w:jc w:val="both"/>
        <w:rPr>
          <w:rFonts w:ascii="Verdana" w:hAnsi="Verdana"/>
          <w:b/>
          <w:bCs/>
          <w:color w:val="000099"/>
          <w:sz w:val="15"/>
          <w:szCs w:val="15"/>
          <w:shd w:val="clear" w:color="auto" w:fill="FFFFFF"/>
        </w:rPr>
      </w:pPr>
    </w:p>
    <w:p w:rsidR="00D115D8" w:rsidRPr="00D115D8" w:rsidRDefault="00D115D8" w:rsidP="00D115D8">
      <w:pPr>
        <w:rPr>
          <w:b/>
          <w:sz w:val="24"/>
          <w:szCs w:val="24"/>
          <w:shd w:val="clear" w:color="auto" w:fill="FFFFFF"/>
        </w:rPr>
      </w:pPr>
      <w:r w:rsidRPr="00D115D8">
        <w:rPr>
          <w:b/>
          <w:sz w:val="24"/>
          <w:szCs w:val="24"/>
          <w:shd w:val="clear" w:color="auto" w:fill="FFFFFF"/>
        </w:rPr>
        <w:lastRenderedPageBreak/>
        <w:t>Navios Tanque</w:t>
      </w:r>
    </w:p>
    <w:p w:rsidR="005A1A8B" w:rsidRDefault="00D115D8" w:rsidP="00D115D8">
      <w:pPr>
        <w:jc w:val="both"/>
        <w:rPr>
          <w:sz w:val="24"/>
          <w:szCs w:val="24"/>
          <w:shd w:val="clear" w:color="auto" w:fill="FFFFFF"/>
        </w:rPr>
      </w:pPr>
      <w:r>
        <w:rPr>
          <w:sz w:val="24"/>
          <w:szCs w:val="24"/>
          <w:shd w:val="clear" w:color="auto" w:fill="FFFFFF"/>
        </w:rPr>
        <w:tab/>
      </w:r>
      <w:r w:rsidRPr="00D115D8">
        <w:rPr>
          <w:sz w:val="24"/>
          <w:szCs w:val="24"/>
          <w:shd w:val="clear" w:color="auto" w:fill="FFFFFF"/>
        </w:rPr>
        <w:t>São grandes navios para transporte de petróleo bruto e produtos refinados (álcool, gasolina, diesel, querosene, etc.). As cabines ficam na parte de trás (popa) e quase sempre têm uma ponte no meio do navio, que vai até a frente (proa). É uma precaução de segurança do pessoal, pois os navios tanques carregados ficam com uma pequena borda fora da água, fazendo com que o convés seja "lavado" com frequência pelas ondas.</w:t>
      </w:r>
      <w:r>
        <w:rPr>
          <w:sz w:val="24"/>
          <w:szCs w:val="24"/>
          <w:shd w:val="clear" w:color="auto" w:fill="FFFFFF"/>
        </w:rPr>
        <w:t xml:space="preserve"> Eles possuem equipamentos para bombear as cargas para dentro e para fora.</w:t>
      </w:r>
    </w:p>
    <w:p w:rsidR="00D115D8" w:rsidRPr="00D115D8" w:rsidRDefault="00324266" w:rsidP="00D115D8">
      <w:pPr>
        <w:jc w:val="both"/>
        <w:rPr>
          <w:b/>
          <w:bCs/>
          <w:sz w:val="24"/>
          <w:szCs w:val="24"/>
        </w:rPr>
      </w:pPr>
      <w:r>
        <w:rPr>
          <w:noProof/>
          <w:lang w:eastAsia="pt-BR"/>
        </w:rPr>
        <w:drawing>
          <wp:inline distT="0" distB="0" distL="0" distR="0">
            <wp:extent cx="2809875" cy="1857375"/>
            <wp:effectExtent l="19050" t="0" r="9525" b="0"/>
            <wp:docPr id="14" name="Imagem 8" descr="Navio Tanqu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Navio Tanque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875" cy="1857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4"/>
          <w:szCs w:val="24"/>
          <w:lang w:eastAsia="pt-BR"/>
        </w:rPr>
        <w:drawing>
          <wp:inline distT="0" distB="0" distL="0" distR="0">
            <wp:extent cx="2200275" cy="1857375"/>
            <wp:effectExtent l="19050" t="0" r="9525" b="0"/>
            <wp:docPr id="15" name="Image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275" cy="1857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41AD" w:rsidRDefault="003441AD" w:rsidP="003441AD">
      <w:pPr>
        <w:rPr>
          <w:b/>
          <w:bCs/>
          <w:sz w:val="24"/>
          <w:szCs w:val="24"/>
          <w:shd w:val="clear" w:color="auto" w:fill="FFFFFF"/>
        </w:rPr>
      </w:pPr>
    </w:p>
    <w:p w:rsidR="003441AD" w:rsidRDefault="003441AD" w:rsidP="003441AD">
      <w:pPr>
        <w:rPr>
          <w:b/>
          <w:bCs/>
          <w:sz w:val="24"/>
          <w:szCs w:val="24"/>
          <w:shd w:val="clear" w:color="auto" w:fill="FFFFFF"/>
        </w:rPr>
      </w:pPr>
      <w:r w:rsidRPr="003441AD">
        <w:rPr>
          <w:b/>
          <w:bCs/>
          <w:sz w:val="24"/>
          <w:szCs w:val="24"/>
          <w:shd w:val="clear" w:color="auto" w:fill="FFFFFF"/>
        </w:rPr>
        <w:t xml:space="preserve">Navios </w:t>
      </w:r>
      <w:proofErr w:type="spellStart"/>
      <w:r w:rsidRPr="003441AD">
        <w:rPr>
          <w:b/>
          <w:bCs/>
          <w:sz w:val="24"/>
          <w:szCs w:val="24"/>
          <w:shd w:val="clear" w:color="auto" w:fill="FFFFFF"/>
        </w:rPr>
        <w:t>Roll-on</w:t>
      </w:r>
      <w:proofErr w:type="spellEnd"/>
      <w:r w:rsidRPr="003441AD">
        <w:rPr>
          <w:b/>
          <w:bCs/>
          <w:sz w:val="24"/>
          <w:szCs w:val="24"/>
          <w:shd w:val="clear" w:color="auto" w:fill="FFFFFF"/>
        </w:rPr>
        <w:t xml:space="preserve"> </w:t>
      </w:r>
      <w:proofErr w:type="spellStart"/>
      <w:r w:rsidRPr="003441AD">
        <w:rPr>
          <w:b/>
          <w:bCs/>
          <w:sz w:val="24"/>
          <w:szCs w:val="24"/>
          <w:shd w:val="clear" w:color="auto" w:fill="FFFFFF"/>
        </w:rPr>
        <w:t>Roll-</w:t>
      </w:r>
      <w:proofErr w:type="gramStart"/>
      <w:r w:rsidRPr="003441AD">
        <w:rPr>
          <w:b/>
          <w:bCs/>
          <w:sz w:val="24"/>
          <w:szCs w:val="24"/>
          <w:shd w:val="clear" w:color="auto" w:fill="FFFFFF"/>
        </w:rPr>
        <w:t>off</w:t>
      </w:r>
      <w:proofErr w:type="spellEnd"/>
      <w:proofErr w:type="gramEnd"/>
      <w:r w:rsidRPr="003441AD">
        <w:rPr>
          <w:b/>
          <w:bCs/>
          <w:sz w:val="24"/>
          <w:szCs w:val="24"/>
          <w:shd w:val="clear" w:color="auto" w:fill="FFFFFF"/>
        </w:rPr>
        <w:t xml:space="preserve"> (Rô-Rô)</w:t>
      </w:r>
    </w:p>
    <w:p w:rsidR="005A1A8B" w:rsidRDefault="003441AD" w:rsidP="003441AD">
      <w:pPr>
        <w:ind w:firstLine="708"/>
        <w:jc w:val="both"/>
        <w:rPr>
          <w:sz w:val="24"/>
          <w:szCs w:val="24"/>
        </w:rPr>
      </w:pPr>
      <w:r w:rsidRPr="003441AD">
        <w:rPr>
          <w:sz w:val="24"/>
          <w:szCs w:val="24"/>
          <w:shd w:val="clear" w:color="auto" w:fill="FFFFFF"/>
        </w:rPr>
        <w:t xml:space="preserve">São os navios em que a carga entra e sai dos porões e cobertas sobre rodas (automóveis, ônibus, caminhões) ou sobre veículos (geralmente carretas, trailers, estrados volantes </w:t>
      </w:r>
      <w:r w:rsidRPr="00337097">
        <w:rPr>
          <w:sz w:val="24"/>
          <w:szCs w:val="24"/>
          <w:shd w:val="clear" w:color="auto" w:fill="FFFFFF"/>
        </w:rPr>
        <w:t xml:space="preserve">etc.). Existem vários tipos, como </w:t>
      </w:r>
      <w:proofErr w:type="gramStart"/>
      <w:r w:rsidRPr="00337097">
        <w:rPr>
          <w:sz w:val="24"/>
          <w:szCs w:val="24"/>
          <w:shd w:val="clear" w:color="auto" w:fill="FFFFFF"/>
        </w:rPr>
        <w:t>os porta</w:t>
      </w:r>
      <w:proofErr w:type="gramEnd"/>
      <w:r w:rsidRPr="00337097">
        <w:rPr>
          <w:sz w:val="24"/>
          <w:szCs w:val="24"/>
          <w:shd w:val="clear" w:color="auto" w:fill="FFFFFF"/>
        </w:rPr>
        <w:t xml:space="preserve">- carros, </w:t>
      </w:r>
      <w:proofErr w:type="spellStart"/>
      <w:r w:rsidRPr="00337097">
        <w:rPr>
          <w:sz w:val="24"/>
          <w:szCs w:val="24"/>
          <w:shd w:val="clear" w:color="auto" w:fill="FFFFFF"/>
        </w:rPr>
        <w:t>porta-carretas</w:t>
      </w:r>
      <w:proofErr w:type="spellEnd"/>
      <w:r w:rsidRPr="00337097">
        <w:rPr>
          <w:sz w:val="24"/>
          <w:szCs w:val="24"/>
          <w:shd w:val="clear" w:color="auto" w:fill="FFFFFF"/>
        </w:rPr>
        <w:t xml:space="preserve"> etc., todos se caracterizando pela grande altura da lateral (costado) e pela rampa na parte de ré ou no costado.</w:t>
      </w:r>
      <w:r w:rsidR="00337097" w:rsidRPr="00337097">
        <w:rPr>
          <w:sz w:val="24"/>
          <w:szCs w:val="24"/>
          <w:shd w:val="clear" w:color="auto" w:fill="FFFFFF"/>
        </w:rPr>
        <w:t xml:space="preserve"> </w:t>
      </w:r>
      <w:r w:rsidR="00337097" w:rsidRPr="00337097">
        <w:rPr>
          <w:sz w:val="24"/>
          <w:szCs w:val="24"/>
        </w:rPr>
        <w:t xml:space="preserve">Alguns </w:t>
      </w:r>
      <w:proofErr w:type="spellStart"/>
      <w:r w:rsidR="00337097" w:rsidRPr="00337097">
        <w:rPr>
          <w:sz w:val="24"/>
          <w:szCs w:val="24"/>
        </w:rPr>
        <w:t>roll</w:t>
      </w:r>
      <w:proofErr w:type="spellEnd"/>
      <w:r w:rsidR="00337097" w:rsidRPr="00337097">
        <w:rPr>
          <w:sz w:val="24"/>
          <w:szCs w:val="24"/>
        </w:rPr>
        <w:t xml:space="preserve"> </w:t>
      </w:r>
      <w:proofErr w:type="spellStart"/>
      <w:r w:rsidR="00337097" w:rsidRPr="00337097">
        <w:rPr>
          <w:sz w:val="24"/>
          <w:szCs w:val="24"/>
        </w:rPr>
        <w:t>on-roll</w:t>
      </w:r>
      <w:proofErr w:type="spellEnd"/>
      <w:r w:rsidR="00337097" w:rsidRPr="00337097">
        <w:rPr>
          <w:sz w:val="24"/>
          <w:szCs w:val="24"/>
        </w:rPr>
        <w:t xml:space="preserve"> </w:t>
      </w:r>
      <w:proofErr w:type="gramStart"/>
      <w:r w:rsidR="00337097" w:rsidRPr="00337097">
        <w:rPr>
          <w:sz w:val="24"/>
          <w:szCs w:val="24"/>
        </w:rPr>
        <w:t>off</w:t>
      </w:r>
      <w:proofErr w:type="gramEnd"/>
      <w:r w:rsidR="00337097" w:rsidRPr="00337097">
        <w:rPr>
          <w:sz w:val="24"/>
          <w:szCs w:val="24"/>
        </w:rPr>
        <w:t xml:space="preserve"> são especiais para o transporte de carretas ou </w:t>
      </w:r>
      <w:proofErr w:type="spellStart"/>
      <w:r w:rsidR="00337097" w:rsidRPr="00337097">
        <w:rPr>
          <w:sz w:val="24"/>
          <w:szCs w:val="24"/>
        </w:rPr>
        <w:t>boogies</w:t>
      </w:r>
      <w:proofErr w:type="spellEnd"/>
      <w:r w:rsidR="00337097" w:rsidRPr="00337097">
        <w:rPr>
          <w:sz w:val="24"/>
          <w:szCs w:val="24"/>
        </w:rPr>
        <w:t xml:space="preserve"> (</w:t>
      </w:r>
      <w:proofErr w:type="spellStart"/>
      <w:r w:rsidR="00337097" w:rsidRPr="00337097">
        <w:rPr>
          <w:sz w:val="24"/>
          <w:szCs w:val="24"/>
        </w:rPr>
        <w:t>containeres</w:t>
      </w:r>
      <w:proofErr w:type="spellEnd"/>
      <w:r w:rsidR="00337097" w:rsidRPr="00337097">
        <w:rPr>
          <w:sz w:val="24"/>
          <w:szCs w:val="24"/>
        </w:rPr>
        <w:t xml:space="preserve"> sobre rodas). Neste caso, o meio de transporte rodoviário rola para dentro do navio apanhando a carga e, depois, para fora, retirando-a.</w:t>
      </w:r>
    </w:p>
    <w:p w:rsidR="0084545C" w:rsidRDefault="006A0600" w:rsidP="00DD41EA">
      <w:pPr>
        <w:jc w:val="both"/>
        <w:rPr>
          <w:sz w:val="24"/>
          <w:szCs w:val="24"/>
        </w:rPr>
      </w:pPr>
      <w:r>
        <w:rPr>
          <w:noProof/>
          <w:sz w:val="24"/>
          <w:szCs w:val="24"/>
          <w:lang w:eastAsia="pt-BR"/>
        </w:rPr>
        <w:drawing>
          <wp:inline distT="0" distB="0" distL="0" distR="0">
            <wp:extent cx="5553075" cy="2530721"/>
            <wp:effectExtent l="19050" t="0" r="0" b="0"/>
            <wp:docPr id="18" name="Image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5799" cy="25319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67BB9" w:rsidRPr="00467BB9" w:rsidRDefault="00467BB9" w:rsidP="00467BB9">
      <w:pPr>
        <w:pStyle w:val="Default"/>
        <w:spacing w:line="276" w:lineRule="auto"/>
        <w:jc w:val="both"/>
        <w:rPr>
          <w:rFonts w:asciiTheme="minorHAnsi" w:hAnsiTheme="minorHAnsi"/>
          <w:b/>
          <w:bCs/>
        </w:rPr>
      </w:pPr>
      <w:proofErr w:type="spellStart"/>
      <w:r w:rsidRPr="00467BB9">
        <w:rPr>
          <w:rFonts w:asciiTheme="minorHAnsi" w:hAnsiTheme="minorHAnsi"/>
          <w:b/>
          <w:bCs/>
        </w:rPr>
        <w:lastRenderedPageBreak/>
        <w:t>Lash</w:t>
      </w:r>
      <w:proofErr w:type="spellEnd"/>
      <w:r w:rsidRPr="00467BB9">
        <w:rPr>
          <w:rFonts w:asciiTheme="minorHAnsi" w:hAnsiTheme="minorHAnsi"/>
          <w:b/>
          <w:bCs/>
        </w:rPr>
        <w:t xml:space="preserve"> </w:t>
      </w:r>
    </w:p>
    <w:p w:rsidR="00467BB9" w:rsidRPr="00467BB9" w:rsidRDefault="00467BB9" w:rsidP="00467BB9">
      <w:pPr>
        <w:pStyle w:val="Default"/>
        <w:spacing w:line="276" w:lineRule="auto"/>
        <w:jc w:val="both"/>
        <w:rPr>
          <w:rFonts w:asciiTheme="minorHAnsi" w:hAnsiTheme="minorHAnsi"/>
        </w:rPr>
      </w:pPr>
    </w:p>
    <w:p w:rsidR="0084545C" w:rsidRDefault="00467BB9" w:rsidP="00467BB9">
      <w:pPr>
        <w:ind w:firstLine="708"/>
        <w:jc w:val="both"/>
        <w:rPr>
          <w:sz w:val="24"/>
          <w:szCs w:val="24"/>
        </w:rPr>
      </w:pPr>
      <w:r w:rsidRPr="00467BB9">
        <w:rPr>
          <w:sz w:val="24"/>
          <w:szCs w:val="24"/>
        </w:rPr>
        <w:t xml:space="preserve">São navios que em seu interior transportam barcaças, com capacidade de aproximadamente </w:t>
      </w:r>
      <w:proofErr w:type="gramStart"/>
      <w:r w:rsidRPr="00467BB9">
        <w:rPr>
          <w:sz w:val="24"/>
          <w:szCs w:val="24"/>
        </w:rPr>
        <w:t>40Ot</w:t>
      </w:r>
      <w:proofErr w:type="gramEnd"/>
      <w:r w:rsidRPr="00467BB9">
        <w:rPr>
          <w:sz w:val="24"/>
          <w:szCs w:val="24"/>
        </w:rPr>
        <w:t xml:space="preserve"> de carga ou 600m³, cada uma. Este navio foi projetado para operar em portos congestionados. Quando o navio chega </w:t>
      </w:r>
      <w:proofErr w:type="gramStart"/>
      <w:r w:rsidRPr="00467BB9">
        <w:rPr>
          <w:sz w:val="24"/>
          <w:szCs w:val="24"/>
        </w:rPr>
        <w:t>nas</w:t>
      </w:r>
      <w:proofErr w:type="gramEnd"/>
      <w:r w:rsidRPr="00467BB9">
        <w:rPr>
          <w:sz w:val="24"/>
          <w:szCs w:val="24"/>
        </w:rPr>
        <w:t xml:space="preserve"> imediações do porto, porém, sem atracar, descarrega as barcaças na água e estas são rebocadas para um atracadouro especial onde a mercadoria é retirada e depositada nos armazéns do cais do porto. A permanência do navio no porto é a mínima necessária para operação de carga e descarga das barcaças.</w:t>
      </w:r>
    </w:p>
    <w:p w:rsidR="00467BB9" w:rsidRPr="00467BB9" w:rsidRDefault="00467BB9" w:rsidP="00467BB9">
      <w:pPr>
        <w:ind w:firstLine="708"/>
        <w:jc w:val="both"/>
        <w:rPr>
          <w:sz w:val="24"/>
          <w:szCs w:val="24"/>
        </w:rPr>
      </w:pPr>
      <w:r>
        <w:rPr>
          <w:noProof/>
          <w:sz w:val="24"/>
          <w:szCs w:val="24"/>
          <w:lang w:eastAsia="pt-BR"/>
        </w:rPr>
        <w:drawing>
          <wp:inline distT="0" distB="0" distL="0" distR="0">
            <wp:extent cx="4124325" cy="2038350"/>
            <wp:effectExtent l="19050" t="0" r="9525" b="0"/>
            <wp:docPr id="19" name="Image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9790" cy="20410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10EF" w:rsidRPr="001710EF" w:rsidRDefault="00467BB9" w:rsidP="001710EF">
      <w:pPr>
        <w:jc w:val="both"/>
        <w:rPr>
          <w:b/>
          <w:bCs/>
          <w:sz w:val="24"/>
          <w:szCs w:val="24"/>
          <w:shd w:val="clear" w:color="auto" w:fill="FFFFFF"/>
        </w:rPr>
      </w:pPr>
      <w:r w:rsidRPr="001710EF">
        <w:rPr>
          <w:b/>
          <w:bCs/>
          <w:sz w:val="24"/>
          <w:szCs w:val="24"/>
          <w:shd w:val="clear" w:color="auto" w:fill="FFFFFF"/>
        </w:rPr>
        <w:t xml:space="preserve">Navios Porta </w:t>
      </w:r>
      <w:r w:rsidR="001710EF" w:rsidRPr="001710EF">
        <w:rPr>
          <w:b/>
          <w:bCs/>
          <w:sz w:val="24"/>
          <w:szCs w:val="24"/>
          <w:shd w:val="clear" w:color="auto" w:fill="FFFFFF"/>
        </w:rPr>
        <w:t>–</w:t>
      </w:r>
      <w:r w:rsidRPr="001710EF">
        <w:rPr>
          <w:b/>
          <w:bCs/>
          <w:sz w:val="24"/>
          <w:szCs w:val="24"/>
          <w:shd w:val="clear" w:color="auto" w:fill="FFFFFF"/>
        </w:rPr>
        <w:t xml:space="preserve"> Contêineres</w:t>
      </w:r>
    </w:p>
    <w:p w:rsidR="0084545C" w:rsidRDefault="00467BB9" w:rsidP="001710EF">
      <w:pPr>
        <w:ind w:firstLine="708"/>
        <w:jc w:val="both"/>
        <w:rPr>
          <w:sz w:val="24"/>
          <w:szCs w:val="24"/>
          <w:shd w:val="clear" w:color="auto" w:fill="FFFFFF"/>
        </w:rPr>
      </w:pPr>
      <w:r w:rsidRPr="001710EF">
        <w:rPr>
          <w:sz w:val="24"/>
          <w:szCs w:val="24"/>
          <w:shd w:val="clear" w:color="auto" w:fill="FFFFFF"/>
        </w:rPr>
        <w:t>São os navios semelhantes aos de carga geral</w:t>
      </w:r>
      <w:proofErr w:type="gramStart"/>
      <w:r w:rsidRPr="001710EF">
        <w:rPr>
          <w:sz w:val="24"/>
          <w:szCs w:val="24"/>
          <w:shd w:val="clear" w:color="auto" w:fill="FFFFFF"/>
        </w:rPr>
        <w:t xml:space="preserve"> mas</w:t>
      </w:r>
      <w:proofErr w:type="gramEnd"/>
      <w:r w:rsidRPr="001710EF">
        <w:rPr>
          <w:sz w:val="24"/>
          <w:szCs w:val="24"/>
          <w:shd w:val="clear" w:color="auto" w:fill="FFFFFF"/>
        </w:rPr>
        <w:t xml:space="preserve"> normalmente não possuem além de um ou dois mastros simples sem paus de carga. As escotilhas de carga abrangem praticamente toda a área do convés e são providas de guias para encaixar os </w:t>
      </w:r>
      <w:proofErr w:type="spellStart"/>
      <w:r w:rsidRPr="001710EF">
        <w:rPr>
          <w:sz w:val="24"/>
          <w:szCs w:val="24"/>
          <w:shd w:val="clear" w:color="auto" w:fill="FFFFFF"/>
        </w:rPr>
        <w:t>contêiners</w:t>
      </w:r>
      <w:proofErr w:type="spellEnd"/>
      <w:r w:rsidRPr="001710EF">
        <w:rPr>
          <w:sz w:val="24"/>
          <w:szCs w:val="24"/>
          <w:shd w:val="clear" w:color="auto" w:fill="FFFFFF"/>
        </w:rPr>
        <w:t xml:space="preserve"> nos porões. Alguns desses navios têm guindastes especiais.</w:t>
      </w:r>
    </w:p>
    <w:p w:rsidR="00231C75" w:rsidRDefault="00231C75" w:rsidP="00231C75">
      <w:pPr>
        <w:jc w:val="both"/>
        <w:rPr>
          <w:sz w:val="24"/>
          <w:szCs w:val="24"/>
        </w:rPr>
      </w:pPr>
      <w:r>
        <w:rPr>
          <w:noProof/>
          <w:sz w:val="24"/>
          <w:szCs w:val="24"/>
          <w:lang w:eastAsia="pt-BR"/>
        </w:rPr>
        <w:drawing>
          <wp:inline distT="0" distB="0" distL="0" distR="0">
            <wp:extent cx="4048410" cy="2695575"/>
            <wp:effectExtent l="19050" t="0" r="9240" b="0"/>
            <wp:docPr id="20" name="Image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1373" cy="26975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1C75" w:rsidRDefault="00231C75" w:rsidP="00231C75">
      <w:pPr>
        <w:jc w:val="both"/>
        <w:rPr>
          <w:sz w:val="24"/>
          <w:szCs w:val="24"/>
        </w:rPr>
      </w:pPr>
    </w:p>
    <w:p w:rsidR="00231C75" w:rsidRDefault="00231C75" w:rsidP="00231C75">
      <w:pPr>
        <w:jc w:val="both"/>
        <w:rPr>
          <w:sz w:val="24"/>
          <w:szCs w:val="24"/>
        </w:rPr>
      </w:pPr>
    </w:p>
    <w:p w:rsidR="00231C75" w:rsidRPr="00231C75" w:rsidRDefault="00231C75" w:rsidP="00231C75">
      <w:pPr>
        <w:pStyle w:val="Default"/>
        <w:spacing w:line="276" w:lineRule="auto"/>
        <w:rPr>
          <w:rFonts w:asciiTheme="minorHAnsi" w:hAnsiTheme="minorHAnsi"/>
          <w:b/>
          <w:bCs/>
        </w:rPr>
      </w:pPr>
      <w:proofErr w:type="spellStart"/>
      <w:r w:rsidRPr="00231C75">
        <w:rPr>
          <w:rFonts w:asciiTheme="minorHAnsi" w:hAnsiTheme="minorHAnsi"/>
          <w:b/>
          <w:bCs/>
        </w:rPr>
        <w:lastRenderedPageBreak/>
        <w:t>Sea-Bea</w:t>
      </w:r>
      <w:proofErr w:type="spellEnd"/>
      <w:r w:rsidRPr="00231C75">
        <w:rPr>
          <w:rFonts w:asciiTheme="minorHAnsi" w:hAnsiTheme="minorHAnsi"/>
          <w:b/>
          <w:bCs/>
        </w:rPr>
        <w:t xml:space="preserve"> </w:t>
      </w:r>
    </w:p>
    <w:p w:rsidR="00231C75" w:rsidRPr="00231C75" w:rsidRDefault="00231C75" w:rsidP="00231C75">
      <w:pPr>
        <w:pStyle w:val="Default"/>
        <w:spacing w:line="276" w:lineRule="auto"/>
        <w:rPr>
          <w:rFonts w:asciiTheme="minorHAnsi" w:hAnsiTheme="minorHAnsi"/>
        </w:rPr>
      </w:pPr>
    </w:p>
    <w:p w:rsidR="00231C75" w:rsidRDefault="00231C75" w:rsidP="00231C75">
      <w:pPr>
        <w:ind w:firstLine="708"/>
        <w:jc w:val="both"/>
        <w:rPr>
          <w:sz w:val="24"/>
          <w:szCs w:val="24"/>
        </w:rPr>
      </w:pPr>
      <w:r w:rsidRPr="00231C75">
        <w:rPr>
          <w:sz w:val="24"/>
          <w:szCs w:val="24"/>
        </w:rPr>
        <w:t xml:space="preserve">E o mais moderno tipo de navio mercante. Pode acomodar barcaças e converter-se </w:t>
      </w:r>
      <w:proofErr w:type="spellStart"/>
      <w:r w:rsidRPr="00231C75">
        <w:rPr>
          <w:sz w:val="24"/>
          <w:szCs w:val="24"/>
        </w:rPr>
        <w:t>graneleiro</w:t>
      </w:r>
      <w:proofErr w:type="spellEnd"/>
      <w:r w:rsidRPr="00231C75">
        <w:rPr>
          <w:sz w:val="24"/>
          <w:szCs w:val="24"/>
        </w:rPr>
        <w:t xml:space="preserve"> ou porta </w:t>
      </w:r>
      <w:proofErr w:type="spellStart"/>
      <w:r w:rsidRPr="00231C75">
        <w:rPr>
          <w:sz w:val="24"/>
          <w:szCs w:val="24"/>
        </w:rPr>
        <w:t>containeres</w:t>
      </w:r>
      <w:proofErr w:type="spellEnd"/>
      <w:r w:rsidRPr="00231C75">
        <w:rPr>
          <w:sz w:val="24"/>
          <w:szCs w:val="24"/>
        </w:rPr>
        <w:t>.</w:t>
      </w:r>
    </w:p>
    <w:p w:rsidR="00231C75" w:rsidRPr="00231C75" w:rsidRDefault="00231C75" w:rsidP="00231C75">
      <w:pPr>
        <w:jc w:val="both"/>
        <w:rPr>
          <w:sz w:val="24"/>
          <w:szCs w:val="24"/>
        </w:rPr>
      </w:pPr>
      <w:r>
        <w:rPr>
          <w:noProof/>
          <w:sz w:val="24"/>
          <w:szCs w:val="24"/>
          <w:lang w:eastAsia="pt-BR"/>
        </w:rPr>
        <w:drawing>
          <wp:inline distT="0" distB="0" distL="0" distR="0">
            <wp:extent cx="4302140" cy="2886075"/>
            <wp:effectExtent l="19050" t="0" r="3160" b="0"/>
            <wp:docPr id="21" name="Image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2140" cy="2886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4C89" w:rsidRPr="004D4C89" w:rsidRDefault="004D4C89" w:rsidP="004D4C89">
      <w:pPr>
        <w:jc w:val="both"/>
        <w:rPr>
          <w:b/>
          <w:bCs/>
          <w:sz w:val="24"/>
          <w:szCs w:val="24"/>
          <w:shd w:val="clear" w:color="auto" w:fill="FFFFFF"/>
        </w:rPr>
      </w:pPr>
      <w:r w:rsidRPr="004D4C89">
        <w:rPr>
          <w:b/>
          <w:bCs/>
          <w:sz w:val="24"/>
          <w:szCs w:val="24"/>
          <w:shd w:val="clear" w:color="auto" w:fill="FFFFFF"/>
        </w:rPr>
        <w:t>Navios Rebocadores</w:t>
      </w:r>
    </w:p>
    <w:p w:rsidR="00231C75" w:rsidRDefault="004D4C89" w:rsidP="004D4C89">
      <w:pPr>
        <w:ind w:firstLine="708"/>
        <w:jc w:val="both"/>
        <w:rPr>
          <w:sz w:val="24"/>
          <w:szCs w:val="24"/>
          <w:shd w:val="clear" w:color="auto" w:fill="FFFFFF"/>
        </w:rPr>
      </w:pPr>
      <w:r w:rsidRPr="004D4C89">
        <w:rPr>
          <w:sz w:val="24"/>
          <w:szCs w:val="24"/>
          <w:shd w:val="clear" w:color="auto" w:fill="FFFFFF"/>
        </w:rPr>
        <w:t>São pequenos navios utilizados para puxar, empurrar e manobrar todos os tipos de navios muito maiores. Geralmente são utilizados nos canais de acesso dos portos. Pode também socorrer navios em alto-mar, rebocando-os para zonas seguras; e puxar navios encalhados em bancos de areia. Possuem grande potência de motor.</w:t>
      </w:r>
    </w:p>
    <w:p w:rsidR="004D4C89" w:rsidRDefault="004D4C89" w:rsidP="004D4C89">
      <w:pPr>
        <w:jc w:val="both"/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Navio Rebocador" style="width:24pt;height:24pt"/>
        </w:pict>
      </w:r>
      <w:r>
        <w:rPr>
          <w:noProof/>
          <w:lang w:eastAsia="pt-BR"/>
        </w:rPr>
        <w:drawing>
          <wp:inline distT="0" distB="0" distL="0" distR="0">
            <wp:extent cx="2381250" cy="1676400"/>
            <wp:effectExtent l="19050" t="0" r="0" b="0"/>
            <wp:docPr id="22" name="Imagem 21" descr="Navio Rebocado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Navio Rebocador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1676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4C89" w:rsidRPr="004D4C89" w:rsidRDefault="004D4C89" w:rsidP="004D4C89">
      <w:pPr>
        <w:jc w:val="both"/>
        <w:rPr>
          <w:b/>
          <w:bCs/>
          <w:sz w:val="24"/>
          <w:szCs w:val="24"/>
          <w:shd w:val="clear" w:color="auto" w:fill="FFFFFF"/>
        </w:rPr>
      </w:pPr>
      <w:r w:rsidRPr="004D4C89">
        <w:rPr>
          <w:b/>
          <w:bCs/>
          <w:sz w:val="24"/>
          <w:szCs w:val="24"/>
          <w:shd w:val="clear" w:color="auto" w:fill="FFFFFF"/>
        </w:rPr>
        <w:t>Navios de Passageiros</w:t>
      </w:r>
    </w:p>
    <w:p w:rsidR="004D4C89" w:rsidRDefault="004D4C89" w:rsidP="004D4C89">
      <w:pPr>
        <w:ind w:firstLine="708"/>
        <w:jc w:val="both"/>
        <w:rPr>
          <w:rStyle w:val="apple-converted-space"/>
          <w:sz w:val="24"/>
          <w:szCs w:val="24"/>
          <w:shd w:val="clear" w:color="auto" w:fill="FFFFFF"/>
        </w:rPr>
      </w:pPr>
      <w:r w:rsidRPr="004D4C89">
        <w:rPr>
          <w:sz w:val="24"/>
          <w:szCs w:val="24"/>
          <w:shd w:val="clear" w:color="auto" w:fill="FFFFFF"/>
        </w:rPr>
        <w:t>São os navios que têm a finalidade única de transportar pessoas e suas bagagens. Em geral para viagens de cruzeiros turísticos. Possuem uma estrutura voltada ao lazer, como restaurantes de luxo, cassinos, bares, cinema, áreas para festas, lojas, piscina, salão de jogos e ginástica, etc.</w:t>
      </w:r>
      <w:r w:rsidRPr="004D4C89">
        <w:rPr>
          <w:rStyle w:val="apple-converted-space"/>
          <w:sz w:val="24"/>
          <w:szCs w:val="24"/>
          <w:shd w:val="clear" w:color="auto" w:fill="FFFFFF"/>
        </w:rPr>
        <w:t> </w:t>
      </w:r>
    </w:p>
    <w:p w:rsidR="004D4C89" w:rsidRDefault="004D4C89" w:rsidP="004D4C89">
      <w:pPr>
        <w:ind w:firstLine="708"/>
        <w:jc w:val="both"/>
        <w:rPr>
          <w:sz w:val="24"/>
          <w:szCs w:val="24"/>
        </w:rPr>
      </w:pPr>
      <w:r>
        <w:rPr>
          <w:noProof/>
          <w:lang w:eastAsia="pt-BR"/>
        </w:rPr>
        <w:lastRenderedPageBreak/>
        <w:drawing>
          <wp:inline distT="0" distB="0" distL="0" distR="0">
            <wp:extent cx="2381250" cy="1590675"/>
            <wp:effectExtent l="19050" t="0" r="0" b="0"/>
            <wp:docPr id="24" name="Imagem 24" descr="Navio de Passageir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Navio de Passageiro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1590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52E40" w:rsidRDefault="004D4C89" w:rsidP="00C52E40">
      <w:pPr>
        <w:jc w:val="both"/>
        <w:rPr>
          <w:sz w:val="24"/>
          <w:szCs w:val="24"/>
          <w:shd w:val="clear" w:color="auto" w:fill="FFFFFF"/>
        </w:rPr>
      </w:pPr>
      <w:r w:rsidRPr="00C52E40">
        <w:rPr>
          <w:sz w:val="24"/>
          <w:szCs w:val="24"/>
          <w:shd w:val="clear" w:color="auto" w:fill="FFFFFF"/>
        </w:rPr>
        <w:t>Navi</w:t>
      </w:r>
      <w:r w:rsidR="00C52E40">
        <w:rPr>
          <w:sz w:val="24"/>
          <w:szCs w:val="24"/>
          <w:shd w:val="clear" w:color="auto" w:fill="FFFFFF"/>
        </w:rPr>
        <w:t xml:space="preserve">o frigorífico </w:t>
      </w:r>
      <w:proofErr w:type="gramStart"/>
      <w:r w:rsidR="00C52E40">
        <w:rPr>
          <w:sz w:val="24"/>
          <w:szCs w:val="24"/>
          <w:shd w:val="clear" w:color="auto" w:fill="FFFFFF"/>
        </w:rPr>
        <w:t xml:space="preserve">( </w:t>
      </w:r>
      <w:proofErr w:type="spellStart"/>
      <w:proofErr w:type="gramEnd"/>
      <w:r w:rsidR="00C52E40">
        <w:rPr>
          <w:sz w:val="24"/>
          <w:szCs w:val="24"/>
          <w:shd w:val="clear" w:color="auto" w:fill="FFFFFF"/>
        </w:rPr>
        <w:t>reefer</w:t>
      </w:r>
      <w:proofErr w:type="spellEnd"/>
      <w:r w:rsidR="00C52E40">
        <w:rPr>
          <w:sz w:val="24"/>
          <w:szCs w:val="24"/>
          <w:shd w:val="clear" w:color="auto" w:fill="FFFFFF"/>
        </w:rPr>
        <w:t xml:space="preserve"> </w:t>
      </w:r>
      <w:proofErr w:type="spellStart"/>
      <w:r w:rsidR="00C52E40">
        <w:rPr>
          <w:sz w:val="24"/>
          <w:szCs w:val="24"/>
          <w:shd w:val="clear" w:color="auto" w:fill="FFFFFF"/>
        </w:rPr>
        <w:t>vessel</w:t>
      </w:r>
      <w:proofErr w:type="spellEnd"/>
      <w:r w:rsidR="00C52E40">
        <w:rPr>
          <w:sz w:val="24"/>
          <w:szCs w:val="24"/>
          <w:shd w:val="clear" w:color="auto" w:fill="FFFFFF"/>
        </w:rPr>
        <w:t xml:space="preserve">) </w:t>
      </w:r>
    </w:p>
    <w:p w:rsidR="004D4C89" w:rsidRDefault="004D4C89" w:rsidP="00C52E40">
      <w:pPr>
        <w:ind w:firstLine="708"/>
        <w:jc w:val="both"/>
        <w:rPr>
          <w:sz w:val="24"/>
          <w:szCs w:val="24"/>
          <w:shd w:val="clear" w:color="auto" w:fill="FFFFFF"/>
        </w:rPr>
      </w:pPr>
      <w:r w:rsidRPr="00C52E40">
        <w:rPr>
          <w:sz w:val="24"/>
          <w:szCs w:val="24"/>
          <w:shd w:val="clear" w:color="auto" w:fill="FFFFFF"/>
        </w:rPr>
        <w:t>O navio frigorífico é semelhante ao de carga seca, porém os seus porões são equipados com maquinários para refrigeração.</w:t>
      </w:r>
      <w:r w:rsidR="00C52E40">
        <w:rPr>
          <w:sz w:val="24"/>
          <w:szCs w:val="24"/>
          <w:shd w:val="clear" w:color="auto" w:fill="FFFFFF"/>
        </w:rPr>
        <w:t xml:space="preserve"> Ele</w:t>
      </w:r>
      <w:r w:rsidRPr="00C52E40">
        <w:rPr>
          <w:sz w:val="24"/>
          <w:szCs w:val="24"/>
          <w:shd w:val="clear" w:color="auto" w:fill="FFFFFF"/>
        </w:rPr>
        <w:t xml:space="preserve"> é um tipo de navio apropriado para cargas congeladas ou cargas que exigem um controle de temperatura.</w:t>
      </w:r>
      <w:r w:rsidRPr="00C52E40">
        <w:rPr>
          <w:sz w:val="24"/>
          <w:szCs w:val="24"/>
        </w:rPr>
        <w:br/>
      </w:r>
      <w:r w:rsidRPr="00C52E40">
        <w:rPr>
          <w:sz w:val="24"/>
          <w:szCs w:val="24"/>
          <w:shd w:val="clear" w:color="auto" w:fill="FFFFFF"/>
        </w:rPr>
        <w:t>Exemplo de cargas transportadas em navios frigoríficos: carnes, frutas, leite e seus derivados, sucos, etc.</w:t>
      </w:r>
      <w:r w:rsidR="00C52E40">
        <w:rPr>
          <w:sz w:val="24"/>
          <w:szCs w:val="24"/>
          <w:shd w:val="clear" w:color="auto" w:fill="FFFFFF"/>
        </w:rPr>
        <w:t xml:space="preserve"> </w:t>
      </w:r>
      <w:r w:rsidRPr="00C52E40">
        <w:rPr>
          <w:sz w:val="24"/>
          <w:szCs w:val="24"/>
          <w:shd w:val="clear" w:color="auto" w:fill="FFFFFF"/>
        </w:rPr>
        <w:t>Seus diversos porões podem ter temperaturas controladas diferentes, o que facilita o transporte de vários tipos de mercadorias e que necessitam de temperaturas diferentes.</w:t>
      </w:r>
    </w:p>
    <w:p w:rsidR="00D53021" w:rsidRDefault="00D53021" w:rsidP="00D53021">
      <w:pPr>
        <w:jc w:val="both"/>
        <w:rPr>
          <w:sz w:val="24"/>
          <w:szCs w:val="24"/>
          <w:shd w:val="clear" w:color="auto" w:fill="FFFFFF"/>
        </w:rPr>
      </w:pPr>
      <w:r>
        <w:rPr>
          <w:noProof/>
          <w:sz w:val="24"/>
          <w:szCs w:val="24"/>
          <w:shd w:val="clear" w:color="auto" w:fill="FFFFFF"/>
          <w:lang w:eastAsia="pt-BR"/>
        </w:rPr>
        <w:drawing>
          <wp:inline distT="0" distB="0" distL="0" distR="0">
            <wp:extent cx="5238750" cy="2946797"/>
            <wp:effectExtent l="19050" t="0" r="0" b="0"/>
            <wp:docPr id="27" name="Image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29467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280C" w:rsidRPr="00C52E40" w:rsidRDefault="0059280C" w:rsidP="00D53021">
      <w:pPr>
        <w:jc w:val="both"/>
        <w:rPr>
          <w:sz w:val="24"/>
          <w:szCs w:val="24"/>
          <w:shd w:val="clear" w:color="auto" w:fill="FFFFFF"/>
        </w:rPr>
      </w:pPr>
    </w:p>
    <w:p w:rsidR="00C52E40" w:rsidRDefault="00C52E40" w:rsidP="004D4C89">
      <w:pPr>
        <w:jc w:val="both"/>
        <w:rPr>
          <w:sz w:val="24"/>
          <w:szCs w:val="24"/>
        </w:rPr>
      </w:pPr>
    </w:p>
    <w:p w:rsidR="004D4C89" w:rsidRPr="004D4C89" w:rsidRDefault="004D4C89" w:rsidP="004D4C89">
      <w:pPr>
        <w:ind w:firstLine="708"/>
        <w:jc w:val="both"/>
        <w:rPr>
          <w:sz w:val="24"/>
          <w:szCs w:val="24"/>
        </w:rPr>
      </w:pPr>
    </w:p>
    <w:p w:rsidR="00231C75" w:rsidRPr="001710EF" w:rsidRDefault="00231C75" w:rsidP="00231C75">
      <w:pPr>
        <w:jc w:val="both"/>
        <w:rPr>
          <w:sz w:val="24"/>
          <w:szCs w:val="24"/>
        </w:rPr>
      </w:pPr>
    </w:p>
    <w:p w:rsidR="00467BB9" w:rsidRDefault="00467BB9" w:rsidP="00DD41EA">
      <w:pPr>
        <w:jc w:val="both"/>
        <w:rPr>
          <w:sz w:val="24"/>
          <w:szCs w:val="24"/>
        </w:rPr>
      </w:pPr>
    </w:p>
    <w:p w:rsidR="00467BB9" w:rsidRDefault="00467BB9" w:rsidP="00DD41EA">
      <w:pPr>
        <w:jc w:val="both"/>
        <w:rPr>
          <w:sz w:val="24"/>
          <w:szCs w:val="24"/>
        </w:rPr>
      </w:pPr>
    </w:p>
    <w:p w:rsidR="00467BB9" w:rsidRDefault="00467BB9" w:rsidP="00DD41EA">
      <w:pPr>
        <w:jc w:val="both"/>
        <w:rPr>
          <w:sz w:val="24"/>
          <w:szCs w:val="24"/>
        </w:rPr>
      </w:pPr>
    </w:p>
    <w:p w:rsidR="00467BB9" w:rsidRDefault="00467BB9" w:rsidP="00DD41EA">
      <w:pPr>
        <w:jc w:val="both"/>
        <w:rPr>
          <w:sz w:val="24"/>
          <w:szCs w:val="24"/>
        </w:rPr>
      </w:pPr>
    </w:p>
    <w:p w:rsidR="00467BB9" w:rsidRDefault="00467BB9" w:rsidP="00DD41EA">
      <w:pPr>
        <w:jc w:val="both"/>
        <w:rPr>
          <w:sz w:val="24"/>
          <w:szCs w:val="24"/>
        </w:rPr>
      </w:pPr>
    </w:p>
    <w:p w:rsidR="00467BB9" w:rsidRDefault="00467BB9" w:rsidP="00DD41EA">
      <w:pPr>
        <w:jc w:val="both"/>
        <w:rPr>
          <w:sz w:val="24"/>
          <w:szCs w:val="24"/>
        </w:rPr>
      </w:pPr>
    </w:p>
    <w:p w:rsidR="00467BB9" w:rsidRPr="003441AD" w:rsidRDefault="00467BB9" w:rsidP="00DD41EA">
      <w:pPr>
        <w:jc w:val="both"/>
        <w:rPr>
          <w:sz w:val="24"/>
          <w:szCs w:val="24"/>
        </w:rPr>
      </w:pPr>
    </w:p>
    <w:sectPr w:rsidR="00467BB9" w:rsidRPr="003441AD" w:rsidSect="005A1A8B">
      <w:pgSz w:w="11906" w:h="16838"/>
      <w:pgMar w:top="1417" w:right="1274" w:bottom="1417" w:left="1276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Verdana">
    <w:altName w:val="Verdana"/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1E0538"/>
    <w:rsid w:val="001710EF"/>
    <w:rsid w:val="001E0538"/>
    <w:rsid w:val="00231C75"/>
    <w:rsid w:val="002702C7"/>
    <w:rsid w:val="002F48B0"/>
    <w:rsid w:val="00324266"/>
    <w:rsid w:val="00337097"/>
    <w:rsid w:val="003441AD"/>
    <w:rsid w:val="00467BB9"/>
    <w:rsid w:val="004D4C89"/>
    <w:rsid w:val="0059280C"/>
    <w:rsid w:val="005A1A8B"/>
    <w:rsid w:val="006171AD"/>
    <w:rsid w:val="006A0600"/>
    <w:rsid w:val="0084545C"/>
    <w:rsid w:val="009D1F7F"/>
    <w:rsid w:val="00AC180D"/>
    <w:rsid w:val="00AF07D9"/>
    <w:rsid w:val="00C52E40"/>
    <w:rsid w:val="00D115D8"/>
    <w:rsid w:val="00D53021"/>
    <w:rsid w:val="00DD41EA"/>
    <w:rsid w:val="00DE7DB0"/>
    <w:rsid w:val="00E6387D"/>
    <w:rsid w:val="00F9588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C180D"/>
  </w:style>
  <w:style w:type="paragraph" w:styleId="Ttulo2">
    <w:name w:val="heading 2"/>
    <w:basedOn w:val="Normal"/>
    <w:next w:val="Normal"/>
    <w:link w:val="Ttulo2Char"/>
    <w:uiPriority w:val="9"/>
    <w:unhideWhenUsed/>
    <w:qFormat/>
    <w:rsid w:val="001E0538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tulo">
    <w:name w:val="Title"/>
    <w:basedOn w:val="Normal"/>
    <w:next w:val="Normal"/>
    <w:link w:val="TtuloChar"/>
    <w:uiPriority w:val="10"/>
    <w:qFormat/>
    <w:rsid w:val="001E0538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tuloChar">
    <w:name w:val="Título Char"/>
    <w:basedOn w:val="Fontepargpadro"/>
    <w:link w:val="Ttulo"/>
    <w:uiPriority w:val="10"/>
    <w:rsid w:val="001E0538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tulo2Char">
    <w:name w:val="Título 2 Char"/>
    <w:basedOn w:val="Fontepargpadro"/>
    <w:link w:val="Ttulo2"/>
    <w:uiPriority w:val="9"/>
    <w:rsid w:val="001E0538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customStyle="1" w:styleId="Default">
    <w:name w:val="Default"/>
    <w:rsid w:val="005A1A8B"/>
    <w:pPr>
      <w:autoSpaceDE w:val="0"/>
      <w:autoSpaceDN w:val="0"/>
      <w:adjustRightInd w:val="0"/>
      <w:spacing w:after="0" w:line="240" w:lineRule="auto"/>
    </w:pPr>
    <w:rPr>
      <w:rFonts w:ascii="Verdana" w:hAnsi="Verdana" w:cs="Verdana"/>
      <w:color w:val="000000"/>
      <w:sz w:val="24"/>
      <w:szCs w:val="24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5A1A8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5A1A8B"/>
    <w:rPr>
      <w:rFonts w:ascii="Tahoma" w:hAnsi="Tahoma" w:cs="Tahoma"/>
      <w:sz w:val="16"/>
      <w:szCs w:val="16"/>
    </w:rPr>
  </w:style>
  <w:style w:type="character" w:customStyle="1" w:styleId="texto">
    <w:name w:val="texto"/>
    <w:basedOn w:val="Fontepargpadro"/>
    <w:rsid w:val="00AF07D9"/>
  </w:style>
  <w:style w:type="character" w:customStyle="1" w:styleId="apple-converted-space">
    <w:name w:val="apple-converted-space"/>
    <w:basedOn w:val="Fontepargpadro"/>
    <w:rsid w:val="004D4C89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emf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12" Type="http://schemas.openxmlformats.org/officeDocument/2006/relationships/image" Target="media/image8.emf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emf"/><Relationship Id="rId5" Type="http://schemas.openxmlformats.org/officeDocument/2006/relationships/image" Target="media/image1.emf"/><Relationship Id="rId15" Type="http://schemas.openxmlformats.org/officeDocument/2006/relationships/image" Target="media/image11.jpeg"/><Relationship Id="rId10" Type="http://schemas.openxmlformats.org/officeDocument/2006/relationships/image" Target="media/image6.emf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emf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E03F31AB-B347-477D-B0DB-364F7219369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84</TotalTime>
  <Pages>7</Pages>
  <Words>718</Words>
  <Characters>3881</Characters>
  <Application>Microsoft Office Word</Application>
  <DocSecurity>0</DocSecurity>
  <Lines>32</Lines>
  <Paragraphs>9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4590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Karla</dc:creator>
  <cp:lastModifiedBy>Karla</cp:lastModifiedBy>
  <cp:revision>17</cp:revision>
  <dcterms:created xsi:type="dcterms:W3CDTF">2014-03-05T19:32:00Z</dcterms:created>
  <dcterms:modified xsi:type="dcterms:W3CDTF">2014-03-05T21:29:00Z</dcterms:modified>
</cp:coreProperties>
</file>